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LUCIA SBARDELLATI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3650 N Leavitt St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Chicago, IL 60618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(818) 926-3753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Lucia-Sbardellati.com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40" w:lineRule="auto"/>
        <w:contextualSpacing w:val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luciasbardellati@gmail.com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40" w:lineRule="auto"/>
        <w:contextualSpacing w:val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40" w:lineRule="auto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EDUCATION/RESIDENCIES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Short-Term Residency at Red Lodge Clay Center</w:t>
        <w:tab/>
        <w:tab/>
        <w:tab/>
        <w:tab/>
        <w:tab/>
        <w:tab/>
        <w:t xml:space="preserve">       March-April 2018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Machining Molds- 3-D Design with Del Harrow at Anderson Ranch Arts Center</w:t>
        <w:tab/>
        <w:tab/>
        <w:t xml:space="preserve"> </w:t>
        <w:tab/>
        <w:t xml:space="preserve">       June 2017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M.F.A. </w:t>
        <w:tab/>
        <w:tab/>
        <w:t xml:space="preserve">School of the Art Institute of Chicago </w:t>
        <w:tab/>
        <w:tab/>
        <w:tab/>
        <w:t xml:space="preserve">              </w:t>
        <w:tab/>
        <w:tab/>
        <w:tab/>
        <w:tab/>
        <w:tab/>
        <w:t xml:space="preserve">  2017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B.A.</w:t>
        <w:tab/>
        <w:tab/>
        <w:t xml:space="preserve">California State University Northridge</w:t>
        <w:tab/>
        <w:tab/>
        <w:tab/>
        <w:tab/>
        <w:tab/>
        <w:tab/>
        <w:tab/>
        <w:t xml:space="preserve">   </w:t>
        <w:tab/>
        <w:t xml:space="preserve">  2014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 xml:space="preserve">Focus in Art and Child Development, Graduated Magna Cum Laude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40" w:lineRule="auto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TEACHING AND PROFESSIONAL EXPERIENCES</w:t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Ceramic Teacher, Ceramic Studio Manager</w:t>
        <w:tab/>
        <w:tab/>
        <w:tab/>
        <w:tab/>
        <w:tab/>
        <w:tab/>
        <w:t xml:space="preserve">        September 2017-Present</w:t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Color Cocktail Factory</w:t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Ceramic Teacher</w:t>
        <w:tab/>
        <w:tab/>
        <w:tab/>
        <w:tab/>
        <w:tab/>
        <w:tab/>
        <w:tab/>
        <w:tab/>
        <w:t xml:space="preserve">                       September 2017-Present</w:t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 Art Center in Highland Park</w:t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Production Assistant</w:t>
        <w:tab/>
        <w:tab/>
        <w:tab/>
        <w:tab/>
        <w:tab/>
        <w:tab/>
        <w:tab/>
        <w:tab/>
        <w:tab/>
        <w:t xml:space="preserve">              October 2017-Present</w:t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Chicago Fire</w:t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Teacher and Office Assistant</w:t>
        <w:tab/>
        <w:tab/>
        <w:tab/>
        <w:tab/>
        <w:tab/>
        <w:tab/>
        <w:tab/>
        <w:tab/>
        <w:t xml:space="preserve">        July 2017-February 2018</w:t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Gymboree Play &amp; Learn Lakeview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Graduate Student Panelist for the Fall 2017 incoming MFA ceramics class</w:t>
        <w:tab/>
        <w:tab/>
        <w:t xml:space="preserve">   </w:t>
        <w:tab/>
        <w:tab/>
        <w:t xml:space="preserve">    Spring 2017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School of the Art Institute of Chicago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Teacher Assistant to William J. O’Brien, Ceramic Sculpture</w:t>
        <w:tab/>
        <w:tab/>
        <w:tab/>
        <w:tab/>
        <w:tab/>
        <w:tab/>
        <w:t xml:space="preserve">   Spring 2017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School of the Art Institute of Chicago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Graduate Advisory Panel</w:t>
        <w:tab/>
        <w:tab/>
        <w:tab/>
        <w:tab/>
        <w:tab/>
        <w:tab/>
        <w:tab/>
        <w:tab/>
        <w:t xml:space="preserve">              Fall 2016-Spring 2017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School of the Art Institute of Chicago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Graduate Advisor for Vitrified (Ceramics student club)</w:t>
        <w:tab/>
        <w:tab/>
        <w:tab/>
        <w:tab/>
        <w:t xml:space="preserve">              Fall 2016-Spring 2017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School of the Art Institute of Chicago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Studio Assistant in Ceramics</w:t>
        <w:tab/>
        <w:tab/>
        <w:tab/>
        <w:tab/>
        <w:tab/>
        <w:tab/>
        <w:tab/>
        <w:tab/>
        <w:t xml:space="preserve">       Spring 2016- Spring 2017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School of the Art Institute of Chicago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Teacher Assistant to Xavier Toubes, A Thing Painted</w:t>
        <w:tab/>
        <w:tab/>
        <w:tab/>
        <w:tab/>
        <w:tab/>
        <w:t xml:space="preserve">     </w:t>
        <w:tab/>
        <w:t xml:space="preserve">  </w:t>
        <w:tab/>
        <w:t xml:space="preserve">         Fall 2016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School of the Art Institute of Chicago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Teacher Assistant to Carolyn Ottmers, Advanced Foundry</w:t>
        <w:tab/>
        <w:tab/>
        <w:tab/>
        <w:tab/>
        <w:tab/>
        <w:tab/>
        <w:t xml:space="preserve">         Fall 2015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School of the Art Institute of Chicago 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Office Coordinator</w:t>
        <w:tab/>
        <w:tab/>
        <w:tab/>
        <w:tab/>
        <w:tab/>
        <w:tab/>
        <w:tab/>
        <w:tab/>
        <w:tab/>
        <w:tab/>
        <w:tab/>
        <w:t xml:space="preserve">2009-Present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Atenti Fashion Accessories, La Crescenta, CA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Studio Assistant in Ceramics</w:t>
        <w:tab/>
        <w:tab/>
        <w:tab/>
        <w:tab/>
        <w:tab/>
        <w:tab/>
        <w:tab/>
        <w:tab/>
        <w:t xml:space="preserve">             Summer and Fall 2014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California State University Northridge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Vice President of the Ceramics Guild</w:t>
        <w:tab/>
        <w:tab/>
        <w:tab/>
        <w:tab/>
        <w:tab/>
        <w:tab/>
        <w:tab/>
        <w:tab/>
        <w:tab/>
        <w:t xml:space="preserve">         Fall 2014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California State University Northridge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Secretary of the Ceramics Guild</w:t>
        <w:tab/>
        <w:tab/>
        <w:t xml:space="preserve">       </w:t>
        <w:tab/>
        <w:tab/>
        <w:tab/>
        <w:tab/>
        <w:tab/>
        <w:t xml:space="preserve">              Fall 2013-Spring 2014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California State University Northridge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Teacher Assistant for Ceramics, Drawing, Painting, and Theater</w:t>
        <w:tab/>
        <w:tab/>
        <w:tab/>
        <w:t xml:space="preserve">      Spring 2010-Spring 2013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McGroarty Arts Center, Tujunga, CA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40" w:lineRule="auto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AWARDS &amp; SCHOLARSHIPS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Markell Brooks The Westcliff Fund-Scholarship for Anderson Ranch Arts Center</w:t>
        <w:tab/>
        <w:tab/>
        <w:t xml:space="preserve">  </w:t>
        <w:tab/>
        <w:t xml:space="preserve">       June 2017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Excellence in Leadership Award at The School of the Art Institute of Chicago</w:t>
        <w:tab/>
        <w:tab/>
        <w:tab/>
        <w:t xml:space="preserve">   </w:t>
        <w:tab/>
        <w:tab/>
        <w:t xml:space="preserve"> 2017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New Artist Society Full Merit Scholarship</w:t>
        <w:tab/>
        <w:tab/>
        <w:tab/>
        <w:tab/>
        <w:tab/>
        <w:tab/>
        <w:t xml:space="preserve">            Fall 2015-Spring 2017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School of the Art Institute of Chicago’s Dean’s Scholarship</w:t>
        <w:tab/>
        <w:tab/>
        <w:tab/>
        <w:t xml:space="preserve">    </w:t>
        <w:tab/>
        <w:t xml:space="preserve">            Fall 2015-Spring 2017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40" w:lineRule="auto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SOLO EXHIBITIONS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2015</w:t>
        <w:tab/>
        <w:tab/>
        <w:tab/>
        <w:t xml:space="preserve">Flor</w:t>
        <w:tab/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Gallery 1922 at School of the Art Institute of Chicago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Chicago, IL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="240" w:lineRule="auto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GROUP EXHIBITIONS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2018</w:t>
        <w:tab/>
        <w:tab/>
        <w:tab/>
        <w:t xml:space="preserve">In View: The Annual Member and Faculty Exhibition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Main Gallery at The Highland Park Arts Center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Highland Park, IL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2017</w:t>
        <w:tab/>
        <w:tab/>
        <w:tab/>
        <w:t xml:space="preserve">Masters of Fine Arts Exhibition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Sullivan Galleries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Chicago, IL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Curated by Valerie Cassel Oliver, Daniel Fuller, and Julie Rodrigues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2017</w:t>
        <w:tab/>
        <w:tab/>
        <w:tab/>
        <w:t xml:space="preserve">They Don’t Love You Like I Love You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Trinosophes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Detroit, MI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2017</w:t>
        <w:tab/>
        <w:tab/>
        <w:tab/>
        <w:t xml:space="preserve">Hell in a Handbag 6 year Anniversary Fest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(the) Handbag Factory</w:t>
      </w:r>
    </w:p>
    <w:p w:rsidR="00000000" w:rsidDel="00000000" w:rsidP="00000000" w:rsidRDefault="00000000" w:rsidRPr="00000000" w14:paraId="00000059">
      <w:pPr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Los Angeles, CA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2017</w:t>
        <w:tab/>
        <w:tab/>
        <w:tab/>
        <w:t xml:space="preserve">Jelica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(the) Handbag Factory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Los Angeles, CA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2017</w:t>
        <w:tab/>
        <w:tab/>
        <w:tab/>
        <w:t xml:space="preserve">Making Your Mark 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Providence Art Club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Juried by Kathryn Watt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Providence, RD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2017</w:t>
        <w:tab/>
        <w:tab/>
        <w:tab/>
        <w:t xml:space="preserve">Women’s Works 2017- 30th Anniversary Show 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Northwest Area Arts Council at the Old Court House Arts Center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Juried by Brenda Oelbaum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Woodstock, IL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2016</w:t>
        <w:tab/>
        <w:tab/>
        <w:tab/>
        <w:t xml:space="preserve">You Can Go with This or You Can Go With That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MANA Contemporary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Chicago, IL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2016</w:t>
        <w:tab/>
        <w:tab/>
        <w:tab/>
        <w:t xml:space="preserve">M151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Gallery 1922 at School of the Art Institute of Chicago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Chicago, IL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2016</w:t>
        <w:tab/>
        <w:tab/>
        <w:tab/>
        <w:t xml:space="preserve">Cera-Mix Pt 2: A SAIC and Cranbrook Academy of Art Graduate Exchange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The Forum Gallery at Cranbrook Academy of Art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Bloomfield Hills, MI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2016</w:t>
        <w:tab/>
        <w:tab/>
        <w:tab/>
        <w:t xml:space="preserve">Cera-Mix Pt 1: A SAIC and Cranbrook Academy of Art Graduate Exchange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firstLine="72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Gallery 1922 at School of the Art Institute of Chicago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Chicago, IL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2014</w:t>
        <w:tab/>
        <w:tab/>
        <w:tab/>
        <w:t xml:space="preserve">CSUN Ceramic Guild Showcase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West Gallery at California State University Northridge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Northridge, CA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2014</w:t>
        <w:tab/>
        <w:tab/>
        <w:tab/>
        <w:t xml:space="preserve">In Tandem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Shed Gallery at California State University Northridge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Northridge, CA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2014</w:t>
        <w:tab/>
        <w:tab/>
        <w:tab/>
        <w:t xml:space="preserve">Annual Juried Student Art Show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Art Gallery at California State University Northridge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Northridge, CA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2014</w:t>
        <w:tab/>
        <w:tab/>
        <w:tab/>
        <w:t xml:space="preserve">Handcrafted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West Gallery at California State University Northridge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Northridge, CA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2014</w:t>
        <w:tab/>
        <w:tab/>
        <w:tab/>
        <w:t xml:space="preserve">CSUN Cat Show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West Gallery at California State University Northridge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Juried by Martha Rich, Catalog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Northridge, CA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2013</w:t>
        <w:tab/>
        <w:tab/>
        <w:tab/>
        <w:t xml:space="preserve">Mark Making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West Gallery at California State University Northridge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Juried by Derek Boshier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Northridge, CA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40" w:lineRule="auto"/>
        <w:contextualSpacing w:val="0"/>
        <w:rPr>
          <w:rFonts w:ascii="Cambria" w:cs="Cambria" w:eastAsia="Cambria" w:hAnsi="Cambria"/>
          <w:b w:val="1"/>
          <w:color w:val="272727"/>
        </w:rPr>
      </w:pPr>
      <w:r w:rsidDel="00000000" w:rsidR="00000000" w:rsidRPr="00000000">
        <w:rPr>
          <w:rFonts w:ascii="Cambria" w:cs="Cambria" w:eastAsia="Cambria" w:hAnsi="Cambria"/>
          <w:b w:val="1"/>
          <w:color w:val="272727"/>
          <w:rtl w:val="0"/>
        </w:rPr>
        <w:t xml:space="preserve">CURATED EXHIBITIONS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272727"/>
          <w:rtl w:val="0"/>
        </w:rPr>
        <w:t xml:space="preserve">2017</w:t>
        <w:tab/>
        <w:tab/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They Don’t Love You Like I Love You</w:t>
      </w:r>
    </w:p>
    <w:p w:rsidR="00000000" w:rsidDel="00000000" w:rsidP="00000000" w:rsidRDefault="00000000" w:rsidRPr="00000000" w14:paraId="00000088">
      <w:pPr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Trinosophes</w:t>
      </w:r>
    </w:p>
    <w:p w:rsidR="00000000" w:rsidDel="00000000" w:rsidP="00000000" w:rsidRDefault="00000000" w:rsidRPr="00000000" w14:paraId="00000089">
      <w:pPr>
        <w:spacing w:after="0" w:line="240" w:lineRule="auto"/>
        <w:contextualSpacing w:val="0"/>
        <w:rPr>
          <w:rFonts w:ascii="Cambria" w:cs="Cambria" w:eastAsia="Cambria" w:hAnsi="Cambria"/>
          <w:color w:val="272727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Detroit, 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2017</w:t>
        <w:tab/>
        <w:tab/>
        <w:tab/>
        <w:t xml:space="preserve">Jelica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(the) Handbag Factory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  <w:b w:val="1"/>
          <w:color w:val="272727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Los Angeles, 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2016</w:t>
        <w:tab/>
        <w:tab/>
        <w:tab/>
        <w:t xml:space="preserve">You Can Go with This or You Can Go With That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MANA Contemporary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Chicago, IL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2016</w:t>
        <w:tab/>
        <w:tab/>
        <w:tab/>
        <w:t xml:space="preserve">M151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Gallery 1922 at School of the Art Institute of Chicago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Chicago, IL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40" w:lineRule="auto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LECTURES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2017</w:t>
        <w:tab/>
        <w:tab/>
        <w:tab/>
        <w:t xml:space="preserve">SAIC and Cranbrook Academy of Art Graduate Exchange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Cranbrook Academy of Art</w:t>
      </w:r>
    </w:p>
    <w:p w:rsidR="00000000" w:rsidDel="00000000" w:rsidP="00000000" w:rsidRDefault="00000000" w:rsidRPr="00000000" w14:paraId="00000097">
      <w:pPr>
        <w:spacing w:line="240" w:lineRule="auto"/>
        <w:ind w:left="1440" w:firstLine="72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Bloomfield Hills, MI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2016</w:t>
        <w:tab/>
        <w:tab/>
        <w:tab/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Artist Lecture at The 8th Annual Ceramics Forum a lecture series </w:t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firstLine="720"/>
        <w:contextualSpacing w:val="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Grand Valley State University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firstLine="720"/>
        <w:contextualSpacing w:val="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Allendale, MI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2016</w:t>
        <w:tab/>
        <w:tab/>
        <w:tab/>
        <w:t xml:space="preserve">Graduate Artist Lecture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firstLine="72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School of the Art Institute of Chicago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160" w:firstLine="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Chicago, IL</w:t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2016</w:t>
        <w:tab/>
        <w:tab/>
        <w:tab/>
        <w:t xml:space="preserve">Cera-Mix: A SAIC and Cranbrook Academy of Art Graduate Exchange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firstLine="72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Cranbrook Academy of Art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firstLine="72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Bloomfield Hills, MI</w:t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2015</w:t>
        <w:tab/>
        <w:tab/>
        <w:tab/>
        <w:t xml:space="preserve">Graduate Artist Lecture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firstLine="72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School of the Art Institute of Chicago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firstLine="72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Chicago, IL</w:t>
      </w:r>
      <w:r w:rsidDel="00000000" w:rsidR="00000000" w:rsidRPr="00000000">
        <w:rPr>
          <w:rFonts w:ascii="Cambria" w:cs="Cambria" w:eastAsia="Cambria" w:hAnsi="Cambria"/>
          <w:rtl w:val="0"/>
        </w:rPr>
        <w:tab/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200" w:line="240" w:lineRule="auto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SPECIAL SKILLS</w:t>
      </w:r>
    </w:p>
    <w:p w:rsidR="00000000" w:rsidDel="00000000" w:rsidP="00000000" w:rsidRDefault="00000000" w:rsidRPr="00000000" w14:paraId="000000A6">
      <w:pPr>
        <w:spacing w:after="20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Quickbooks, Booker, Word, Excel, Rhino 3-D, Powerpoint, Filing, Bookkeeping, Data Analysis, Management, Task Management, Communication, Multitasking, Organization, Interpersonal Skills, Friendly, Adaptable, Ability to work under pressure, Teamwork, Creative, Problem Solving</w:t>
      </w:r>
    </w:p>
    <w:p w:rsidR="00000000" w:rsidDel="00000000" w:rsidP="00000000" w:rsidRDefault="00000000" w:rsidRPr="00000000" w14:paraId="000000A7">
      <w:pPr>
        <w:spacing w:after="20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Ceramics; Wheel Throwing, handbuilding, Kiln loading and firing (gas and electric), glaze lab, mold making</w:t>
      </w:r>
    </w:p>
    <w:p w:rsidR="00000000" w:rsidDel="00000000" w:rsidP="00000000" w:rsidRDefault="00000000" w:rsidRPr="00000000" w14:paraId="000000A8">
      <w:pPr>
        <w:spacing w:after="20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Other; mig, tig and oxy acetylene welding, foundry, metal fabrication, wood fabrication, spinning yarn, sewing, knitting, crochet, plastic fabrication, </w:t>
      </w:r>
    </w:p>
    <w:sectPr>
      <w:pgSz w:h="15840" w:w="12240"/>
      <w:pgMar w:bottom="1440" w:top="1440" w:left="81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